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AB" w:rsidRDefault="00A325AB" w:rsidP="00A325AB">
      <w:pPr>
        <w:rPr>
          <w:rFonts w:cs="AngsanaUPC"/>
          <w:sz w:val="32"/>
          <w:szCs w:val="32"/>
        </w:rPr>
      </w:pPr>
      <w:r>
        <w:rPr>
          <w:rFonts w:cs="AngsanaUPC"/>
          <w:noProof/>
          <w:sz w:val="32"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-262393</wp:posOffset>
            </wp:positionV>
            <wp:extent cx="1008038" cy="1080000"/>
            <wp:effectExtent l="0" t="0" r="1905" b="6350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2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3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25AB" w:rsidRDefault="00A325AB" w:rsidP="00A325AB">
      <w:pPr>
        <w:rPr>
          <w:rFonts w:cs="AngsanaUPC"/>
          <w:sz w:val="32"/>
          <w:szCs w:val="32"/>
        </w:rPr>
      </w:pPr>
    </w:p>
    <w:p w:rsidR="00A325AB" w:rsidRDefault="00A325AB" w:rsidP="00A325AB">
      <w:pPr>
        <w:jc w:val="center"/>
        <w:rPr>
          <w:rFonts w:cs="AngsanaUPC"/>
          <w:b/>
          <w:bCs/>
          <w:sz w:val="32"/>
          <w:szCs w:val="32"/>
        </w:rPr>
      </w:pPr>
    </w:p>
    <w:p w:rsidR="00A325AB" w:rsidRPr="009E79D6" w:rsidRDefault="00A325AB" w:rsidP="00A325AB">
      <w:pPr>
        <w:jc w:val="center"/>
        <w:rPr>
          <w:rFonts w:cs="AngsanaUPC"/>
          <w:b/>
          <w:bCs/>
          <w:sz w:val="32"/>
          <w:szCs w:val="32"/>
        </w:rPr>
      </w:pPr>
    </w:p>
    <w:p w:rsidR="00A325AB" w:rsidRPr="00CE7DEF" w:rsidRDefault="00A325AB" w:rsidP="00A325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7DEF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ุโสะ</w:t>
      </w:r>
    </w:p>
    <w:p w:rsidR="00A325AB" w:rsidRPr="00CE7DEF" w:rsidRDefault="00A325AB" w:rsidP="00A325A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7D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การใช้แผน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๓ ปี </w:t>
      </w:r>
      <w:r w:rsidRPr="00CE7DEF">
        <w:rPr>
          <w:rFonts w:ascii="TH SarabunIT๙" w:hAnsi="TH SarabunIT๙" w:cs="TH SarabunIT๙"/>
          <w:b/>
          <w:bCs/>
          <w:sz w:val="32"/>
          <w:szCs w:val="32"/>
          <w:cs/>
        </w:rPr>
        <w:t>(พ.ศ.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2561 - 2563</w:t>
      </w:r>
      <w:r w:rsidRPr="00CE7DE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325AB" w:rsidRPr="00CE7DEF" w:rsidRDefault="00A325AB" w:rsidP="00A325AB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7DEF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</w:t>
      </w:r>
    </w:p>
    <w:p w:rsidR="00A325AB" w:rsidRPr="00A325AB" w:rsidRDefault="00A325AB" w:rsidP="00A325A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7DEF">
        <w:rPr>
          <w:rFonts w:ascii="TH SarabunIT๙" w:hAnsi="TH SarabunIT๙" w:cs="TH SarabunIT๙"/>
          <w:sz w:val="32"/>
          <w:szCs w:val="32"/>
          <w:cs/>
        </w:rPr>
        <w:tab/>
      </w:r>
      <w:r w:rsidRPr="00CE7DEF">
        <w:rPr>
          <w:rFonts w:ascii="TH SarabunIT๙" w:hAnsi="TH SarabunIT๙" w:cs="TH SarabunIT๙"/>
          <w:sz w:val="32"/>
          <w:szCs w:val="32"/>
          <w:cs/>
        </w:rPr>
        <w:tab/>
      </w:r>
      <w:r w:rsidRPr="00A325AB">
        <w:rPr>
          <w:rFonts w:ascii="TH SarabunIT๙" w:hAnsi="TH SarabunIT๙" w:cs="TH SarabunIT๙" w:hint="cs"/>
          <w:sz w:val="32"/>
          <w:szCs w:val="32"/>
          <w:cs/>
        </w:rPr>
        <w:t xml:space="preserve">ตาม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ประกาศคณะกรรมการพนักงานส่วนตำบลจังหวัดตรัง เรื่อง หลักเกณฑ์และเงื่อนไขเกี่ยวกับการบริหารงานบุคคลขององค์การบริหารส่วนตำบล หมวด 12 ส่วนที่ 3 ลงวันที่ 22 พฤศจิกายน 2544 นั้น</w:t>
      </w:r>
    </w:p>
    <w:p w:rsidR="00A325AB" w:rsidRDefault="00A325AB" w:rsidP="00A325A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เพื่อใช้แผนพัฒนาบุคลากรเป็นกรอบในการพัฒนาและส่งเสริมบุคลากรภายในองค์การบริหารส่วนตำบลสุโสะ ให้ได้รับการส่งเสริมความรู้ ทักษะ ทัศนคติ คุณธรรมจริยธรรมอันจะทำให้การปฏิบัติหน้าที่ราชการในตำแหน่งต่างๆ ของพนักงานส่วนตำบล ลูกจ้างประจำ และพนักงานจ้าง มีประสิทธิภาพและ</w:t>
      </w:r>
      <w:r w:rsidRPr="00A325AB">
        <w:rPr>
          <w:rFonts w:ascii="TH SarabunIT๙" w:hAnsi="TH SarabunIT๙" w:cs="TH SarabunIT๙" w:hint="cs"/>
          <w:spacing w:val="-12"/>
          <w:sz w:val="32"/>
          <w:szCs w:val="32"/>
          <w:cs/>
        </w:rPr>
        <w:t>ประสิทธิผล องค์การบริหารส่วนตำบลสุโสะ จึงขอประกาศใช้แผนพัฒนาบุคลากร ประจำปีงบประมาณ 2561 - 2563</w:t>
      </w:r>
    </w:p>
    <w:p w:rsidR="00A325AB" w:rsidRPr="00CE7DEF" w:rsidRDefault="00A325AB" w:rsidP="00A325A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จึงประกาศให้ทราบโดยทั่วกัน</w:t>
      </w:r>
    </w:p>
    <w:p w:rsidR="00A325AB" w:rsidRPr="00CE7DEF" w:rsidRDefault="00A325AB" w:rsidP="00A325AB">
      <w:pPr>
        <w:spacing w:before="2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E7DEF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184067">
        <w:rPr>
          <w:rFonts w:ascii="TH SarabunIT๙" w:hAnsi="TH SarabunIT๙" w:cs="TH SarabunIT๙" w:hint="cs"/>
          <w:sz w:val="32"/>
          <w:szCs w:val="32"/>
          <w:cs/>
        </w:rPr>
        <w:t xml:space="preserve"> 22</w:t>
      </w:r>
      <w:bookmarkStart w:id="0" w:name="_GoBack"/>
      <w:bookmarkEnd w:id="0"/>
      <w:r w:rsidR="00184067">
        <w:rPr>
          <w:rFonts w:ascii="TH SarabunIT๙" w:hAnsi="TH SarabunIT๙" w:cs="TH SarabunIT๙"/>
          <w:sz w:val="32"/>
          <w:szCs w:val="32"/>
          <w:cs/>
        </w:rPr>
        <w:t xml:space="preserve"> 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A325AB" w:rsidRPr="00CE7DEF" w:rsidRDefault="00A325AB" w:rsidP="00A325A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325AB" w:rsidRPr="00411D17" w:rsidRDefault="00A325AB" w:rsidP="00A325A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325AB" w:rsidRPr="00CE7DEF" w:rsidRDefault="00A325AB" w:rsidP="00A325AB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325AB" w:rsidRPr="00CE7DEF" w:rsidRDefault="00A325AB" w:rsidP="00A325AB">
      <w:pPr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(นา</w:t>
      </w:r>
      <w:r>
        <w:rPr>
          <w:rFonts w:ascii="TH SarabunIT๙" w:hAnsi="TH SarabunIT๙" w:cs="TH SarabunIT๙" w:hint="cs"/>
          <w:sz w:val="32"/>
          <w:szCs w:val="32"/>
          <w:cs/>
        </w:rPr>
        <w:t>ยสมคิด  รองเดช</w:t>
      </w:r>
      <w:r w:rsidRPr="00CE7DEF">
        <w:rPr>
          <w:rFonts w:ascii="TH SarabunIT๙" w:hAnsi="TH SarabunIT๙" w:cs="TH SarabunIT๙"/>
          <w:sz w:val="32"/>
          <w:szCs w:val="32"/>
          <w:cs/>
        </w:rPr>
        <w:t>)</w:t>
      </w:r>
    </w:p>
    <w:p w:rsidR="00A325AB" w:rsidRPr="00CE7DEF" w:rsidRDefault="00A325AB" w:rsidP="00A325AB">
      <w:pPr>
        <w:ind w:left="14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E7DEF"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/>
          <w:sz w:val="32"/>
          <w:szCs w:val="32"/>
          <w:cs/>
        </w:rPr>
        <w:t>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สุโสะ</w:t>
      </w:r>
    </w:p>
    <w:p w:rsidR="00A325AB" w:rsidRPr="00CE7DEF" w:rsidRDefault="00A325AB" w:rsidP="00A325AB">
      <w:pPr>
        <w:ind w:left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A325AB" w:rsidRPr="0040734F" w:rsidRDefault="00A325AB" w:rsidP="00A325A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A325AB" w:rsidRPr="0040734F" w:rsidRDefault="00A325AB" w:rsidP="00A325A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A325AB" w:rsidRPr="0040734F" w:rsidRDefault="00A325AB" w:rsidP="00A325A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A325AB" w:rsidRPr="0040734F" w:rsidRDefault="00A325AB" w:rsidP="00A325A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B42A34" w:rsidRPr="00A325AB" w:rsidRDefault="00B42A34" w:rsidP="00A325AB">
      <w:pPr>
        <w:jc w:val="center"/>
      </w:pPr>
    </w:p>
    <w:sectPr w:rsidR="00B42A34" w:rsidRPr="00A325AB" w:rsidSect="00A325AB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A325AB"/>
    <w:rsid w:val="00184067"/>
    <w:rsid w:val="00A325AB"/>
    <w:rsid w:val="00B35FFD"/>
    <w:rsid w:val="00B42A34"/>
    <w:rsid w:val="00E03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B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B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2019-01-14T05:47:00Z</cp:lastPrinted>
  <dcterms:created xsi:type="dcterms:W3CDTF">2019-01-17T09:53:00Z</dcterms:created>
  <dcterms:modified xsi:type="dcterms:W3CDTF">2019-01-17T09:53:00Z</dcterms:modified>
</cp:coreProperties>
</file>